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C3" w:rsidRDefault="00677A9D" w:rsidP="00677A9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25DC1">
        <w:rPr>
          <w:rFonts w:ascii="TH SarabunPSK" w:hAnsi="TH SarabunPSK" w:cs="TH SarabunPSK"/>
          <w:b/>
          <w:bCs/>
          <w:sz w:val="48"/>
          <w:szCs w:val="48"/>
          <w:cs/>
        </w:rPr>
        <w:t>ขอบเขตของงาน.........................................................................................</w:t>
      </w:r>
    </w:p>
    <w:p w:rsidR="00E53A45" w:rsidRPr="00E53A45" w:rsidRDefault="00E53A45" w:rsidP="00677A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359"/>
        <w:gridCol w:w="5589"/>
      </w:tblGrid>
      <w:tr w:rsidR="00677A9D" w:rsidRPr="00725DC1" w:rsidTr="00725DC1">
        <w:tc>
          <w:tcPr>
            <w:tcW w:w="8359" w:type="dxa"/>
          </w:tcPr>
          <w:p w:rsidR="00677A9D" w:rsidRPr="00725DC1" w:rsidRDefault="00677A9D" w:rsidP="00677A9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รายการ</w:t>
            </w:r>
          </w:p>
        </w:tc>
        <w:tc>
          <w:tcPr>
            <w:tcW w:w="5589" w:type="dxa"/>
          </w:tcPr>
          <w:p w:rsidR="00677A9D" w:rsidRPr="00725DC1" w:rsidRDefault="00677A9D" w:rsidP="00677A9D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เหตุผล / แนวคิด</w:t>
            </w:r>
          </w:p>
        </w:tc>
      </w:tr>
      <w:tr w:rsidR="00677A9D" w:rsidRPr="00725DC1" w:rsidTr="00725DC1">
        <w:tc>
          <w:tcPr>
            <w:tcW w:w="8359" w:type="dxa"/>
          </w:tcPr>
          <w:p w:rsidR="00677A9D" w:rsidRPr="00725DC1" w:rsidRDefault="00677A9D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1</w:t>
            </w: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. เหตุผลความจำเป็น</w:t>
            </w:r>
          </w:p>
          <w:p w:rsidR="001B27D4" w:rsidRPr="00E53A45" w:rsidRDefault="001B27D4" w:rsidP="00F67C12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    โดยที่สำนักงาน....................... มีภารกิจหลักในการ...............................</w:t>
            </w:r>
            <w:r w:rsidR="00F67C12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>.............. ซึ่งในปีงบประมาณ</w:t>
            </w:r>
            <w:r w:rsidR="00F67C12" w:rsidRPr="00E53A45">
              <w:rPr>
                <w:rFonts w:ascii="TH SarabunPSK" w:hAnsi="TH SarabunPSK" w:cs="TH SarabunPSK" w:hint="cs"/>
                <w:sz w:val="48"/>
                <w:szCs w:val="48"/>
                <w:cs/>
              </w:rPr>
              <w:t>.........</w:t>
            </w: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ได้ตั้ง</w:t>
            </w:r>
            <w:r w:rsidR="00217AFE">
              <w:rPr>
                <w:rFonts w:ascii="TH SarabunPSK" w:hAnsi="TH SarabunPSK" w:cs="TH SarabunPSK" w:hint="cs"/>
                <w:sz w:val="48"/>
                <w:szCs w:val="48"/>
                <w:cs/>
              </w:rPr>
              <w:t>ง</w:t>
            </w:r>
            <w:bookmarkStart w:id="0" w:name="_GoBack"/>
            <w:bookmarkEnd w:id="0"/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>บประมาณเพื่อจัดซื้อวัสดุสำนักงานไว้จำนวน 70 รายการ เป็นเงิน 7 แสนบาท ทั้งนี้ งบประมาณที่ตั้งไว้ในแต่ละรายการเป็นเพียงการประมาณการจากที่เคยใช้งานในปีงบประมาณที่ผ่านมา แต่ในปีงบประมาณปัจจุบัน อาจจะมีความจำเป็นต้องใช้บางรายการ</w:t>
            </w:r>
            <w:r w:rsidR="005C43E1">
              <w:rPr>
                <w:rFonts w:ascii="TH SarabunPSK" w:hAnsi="TH SarabunPSK" w:cs="TH SarabunPSK"/>
                <w:sz w:val="48"/>
                <w:szCs w:val="48"/>
                <w:cs/>
              </w:rPr>
              <w:t>มากกว่าที่ประมาณการไว้  และ</w:t>
            </w: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>บางรายการอาจใช้น้อยกว่าที่ประมาณการไว้ หากจัดซื้อทั้งหมดในคราวเดียว และปรากฏว่า บางรายการใช้ไม่เพียงพอกับความต้องการ ก็จะส่งผลกระทบต่อผู้ใช้วัสดุนั้น ในทางกลับกัน บางรายการที่ใช้น้อยกว่าที่ประมาณการ ก็จะมีวัสดุค้างเบิก ทำให้เสื่อมคุณภาพ รวมทั้งกระทบกับการบริหารงบประมาณในภาพรวม ดังนั้น เพื่อประโยชน์ต่อทางราชการ จึงจำเป็นต้องดำเนินการจัดซื้อวัสดุเป็นครั้งๆ ตามข้อบ่งชี้ในการใช้งานที่ได้รับแจ้งจากผู้ใช้ เพื่อให้การ</w:t>
            </w: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lastRenderedPageBreak/>
              <w:t>จัดซื้อมีประสิทธิภาพ</w:t>
            </w:r>
          </w:p>
        </w:tc>
        <w:tc>
          <w:tcPr>
            <w:tcW w:w="5589" w:type="dxa"/>
          </w:tcPr>
          <w:p w:rsidR="00677A9D" w:rsidRPr="00725DC1" w:rsidRDefault="00677A9D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</w:p>
        </w:tc>
      </w:tr>
      <w:tr w:rsidR="00677A9D" w:rsidRPr="00725DC1" w:rsidTr="00725DC1">
        <w:tc>
          <w:tcPr>
            <w:tcW w:w="8359" w:type="dxa"/>
          </w:tcPr>
          <w:p w:rsidR="00677A9D" w:rsidRPr="00725DC1" w:rsidRDefault="00677A9D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lastRenderedPageBreak/>
              <w:t>2</w:t>
            </w: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. วัตถุประสงค์</w:t>
            </w:r>
          </w:p>
          <w:p w:rsidR="001B27D4" w:rsidRPr="00E53A45" w:rsidRDefault="001B27D4" w:rsidP="001B27D4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</w:rPr>
              <w:t xml:space="preserve">    </w:t>
            </w:r>
            <w:proofErr w:type="gramStart"/>
            <w:r w:rsidRPr="00E53A45">
              <w:rPr>
                <w:rFonts w:ascii="TH SarabunPSK" w:hAnsi="TH SarabunPSK" w:cs="TH SarabunPSK"/>
                <w:sz w:val="48"/>
                <w:szCs w:val="48"/>
              </w:rPr>
              <w:t xml:space="preserve">2.1  </w:t>
            </w:r>
            <w:r w:rsidR="00587EFB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>เพื่อ</w:t>
            </w:r>
            <w:r w:rsidR="00725DC1" w:rsidRPr="00E53A45">
              <w:rPr>
                <w:rFonts w:ascii="TH SarabunPSK" w:hAnsi="TH SarabunPSK" w:cs="TH SarabunPSK" w:hint="cs"/>
                <w:sz w:val="48"/>
                <w:szCs w:val="48"/>
                <w:cs/>
              </w:rPr>
              <w:t>ซื้อ</w:t>
            </w:r>
            <w:proofErr w:type="gramEnd"/>
            <w:r w:rsidR="00725DC1" w:rsidRPr="00E53A45">
              <w:rPr>
                <w:rFonts w:ascii="TH SarabunPSK" w:hAnsi="TH SarabunPSK" w:cs="TH SarabunPSK" w:hint="cs"/>
                <w:sz w:val="48"/>
                <w:szCs w:val="48"/>
                <w:cs/>
              </w:rPr>
              <w:t>/จ้าง/เช่า</w:t>
            </w:r>
            <w:r w:rsidR="00725DC1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>.........</w:t>
            </w:r>
            <w:r w:rsidR="00725DC1" w:rsidRPr="00E53A45">
              <w:rPr>
                <w:rFonts w:ascii="TH SarabunPSK" w:hAnsi="TH SarabunPSK" w:cs="TH SarabunPSK"/>
                <w:sz w:val="48"/>
                <w:szCs w:val="48"/>
              </w:rPr>
              <w:t xml:space="preserve"> (</w:t>
            </w:r>
            <w:r w:rsidRPr="00E53A45">
              <w:rPr>
                <w:rFonts w:ascii="TH SarabunPSK" w:hAnsi="TH SarabunPSK" w:cs="TH SarabunPSK"/>
                <w:sz w:val="48"/>
                <w:szCs w:val="48"/>
              </w:rPr>
              <w:t xml:space="preserve">output </w:t>
            </w: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>(ผลผลิต)</w:t>
            </w:r>
            <w:r w:rsidR="00725DC1" w:rsidRPr="00E53A45">
              <w:rPr>
                <w:rFonts w:ascii="TH SarabunPSK" w:hAnsi="TH SarabunPSK" w:cs="TH SarabunPSK" w:hint="cs"/>
                <w:sz w:val="48"/>
                <w:szCs w:val="48"/>
                <w:cs/>
              </w:rPr>
              <w:t>)</w:t>
            </w:r>
          </w:p>
          <w:p w:rsidR="001B27D4" w:rsidRPr="00725DC1" w:rsidRDefault="001B27D4" w:rsidP="001B27D4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</w:rPr>
              <w:t xml:space="preserve">    2.2 </w:t>
            </w:r>
            <w:r w:rsidR="00587EFB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เพื่อ...........</w:t>
            </w:r>
            <w:r w:rsidR="00725DC1" w:rsidRPr="00E53A45">
              <w:rPr>
                <w:rFonts w:ascii="TH SarabunPSK" w:hAnsi="TH SarabunPSK" w:cs="TH SarabunPSK"/>
                <w:sz w:val="48"/>
                <w:szCs w:val="48"/>
              </w:rPr>
              <w:t>(</w:t>
            </w:r>
            <w:r w:rsidRPr="00E53A45">
              <w:rPr>
                <w:rFonts w:ascii="TH SarabunPSK" w:hAnsi="TH SarabunPSK" w:cs="TH SarabunPSK"/>
                <w:sz w:val="48"/>
                <w:szCs w:val="48"/>
              </w:rPr>
              <w:t xml:space="preserve">outcome </w:t>
            </w: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>(ผลลัพธ์)</w:t>
            </w:r>
            <w:r w:rsidR="00725DC1" w:rsidRPr="00E53A45">
              <w:rPr>
                <w:rFonts w:ascii="TH SarabunPSK" w:hAnsi="TH SarabunPSK" w:cs="TH SarabunPSK" w:hint="cs"/>
                <w:sz w:val="48"/>
                <w:szCs w:val="48"/>
                <w:cs/>
              </w:rPr>
              <w:t>)</w:t>
            </w:r>
          </w:p>
        </w:tc>
        <w:tc>
          <w:tcPr>
            <w:tcW w:w="5589" w:type="dxa"/>
          </w:tcPr>
          <w:p w:rsidR="001B27D4" w:rsidRPr="00725DC1" w:rsidRDefault="001B27D4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</w:p>
        </w:tc>
      </w:tr>
      <w:tr w:rsidR="00677A9D" w:rsidRPr="00725DC1" w:rsidTr="00725DC1">
        <w:tc>
          <w:tcPr>
            <w:tcW w:w="8359" w:type="dxa"/>
          </w:tcPr>
          <w:p w:rsidR="00A85351" w:rsidRPr="00725DC1" w:rsidRDefault="00677A9D" w:rsidP="001B27D4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3</w:t>
            </w: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.  คุณสมบัติของผู้ยื่นข้อเสนอ</w:t>
            </w:r>
          </w:p>
          <w:p w:rsidR="001B27D4" w:rsidRPr="00E53A45" w:rsidRDefault="00587EFB" w:rsidP="001B27D4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    (1)</w:t>
            </w:r>
            <w:r w:rsidR="001B27D4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มีความสามารถตามกฎหมาย </w:t>
            </w:r>
          </w:p>
          <w:p w:rsidR="001B27D4" w:rsidRPr="00E53A45" w:rsidRDefault="00587EFB" w:rsidP="001B27D4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</w:rPr>
              <w:t xml:space="preserve">    </w:t>
            </w: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(2)</w:t>
            </w:r>
            <w:r w:rsidR="001B27D4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ไม่เป็นบุคคลล้มละลาย</w:t>
            </w:r>
          </w:p>
          <w:p w:rsidR="001B27D4" w:rsidRPr="00E53A45" w:rsidRDefault="00587EFB" w:rsidP="001B27D4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    (3)</w:t>
            </w:r>
            <w:r w:rsidR="001B27D4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ไม่อยู่ระหว่างเลิกกิจการ</w:t>
            </w:r>
          </w:p>
          <w:p w:rsidR="001B27D4" w:rsidRPr="00E53A45" w:rsidRDefault="00725DC1" w:rsidP="001B27D4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    (4)</w:t>
            </w:r>
            <w:r w:rsidR="001B27D4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:rsidR="001B27D4" w:rsidRPr="00E53A45" w:rsidRDefault="001B27D4" w:rsidP="001B27D4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ab/>
            </w:r>
            <w:r w:rsidR="00725DC1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>(5)</w:t>
            </w: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  <w:p w:rsidR="001B27D4" w:rsidRPr="00E53A45" w:rsidRDefault="00725DC1" w:rsidP="001B27D4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lastRenderedPageBreak/>
              <w:t xml:space="preserve">     (6)</w:t>
            </w:r>
            <w:r w:rsidR="001B27D4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  <w:p w:rsidR="00847A06" w:rsidRPr="00E53A45" w:rsidRDefault="00725DC1" w:rsidP="00847A06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    (</w:t>
            </w:r>
            <w:r w:rsidR="00847A06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>7</w:t>
            </w: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>)</w:t>
            </w:r>
            <w:r w:rsidR="00847A06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เป็นบุคคลธรรมดาหรือนิติบุคคลผู้มีอาชีพ</w:t>
            </w:r>
          </w:p>
          <w:p w:rsidR="00847A06" w:rsidRPr="00E53A45" w:rsidRDefault="00725DC1" w:rsidP="00847A06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    (8)</w:t>
            </w:r>
            <w:r w:rsidR="00847A06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ไม่เป็นผู้มีผลประโยชน์ร่วมกันกับผู้ยื่นข้อเสนอรายอื่น หรือกระทำการอันเป็นการขัดขวางการแข่งขันราคาอย่างเป็นธรรม</w:t>
            </w:r>
          </w:p>
          <w:p w:rsidR="00847A06" w:rsidRPr="00E53A45" w:rsidRDefault="00725DC1" w:rsidP="00847A06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    (9)</w:t>
            </w:r>
            <w:r w:rsidR="00847A06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ไม่เป็นผู้ได้รับเอกสิทธิ์หรือความคุ้มกันซึ่งอาจปฏิเสธไม่ยอมขึ้นศาลไทย เว้นแต่รัฐบาลของผู้เสนอราคาได้มีคำสั่งให้สละเอกสิทธิ์และความคุ้มกันเช่นว่านั้น</w:t>
            </w:r>
          </w:p>
          <w:p w:rsidR="00847A06" w:rsidRPr="00E53A45" w:rsidRDefault="00725DC1" w:rsidP="00847A06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    (10)</w:t>
            </w:r>
            <w:r w:rsidR="00847A06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ผู้ยื่นข้อเสนอต้องลงทะเบียนในระบบจัดซื้อจัดจ้างภาครัฐด้วยอิเล็กทรอนิกส์ (</w:t>
            </w:r>
            <w:r w:rsidR="00847A06" w:rsidRPr="00E53A45">
              <w:rPr>
                <w:rFonts w:ascii="TH SarabunPSK" w:hAnsi="TH SarabunPSK" w:cs="TH SarabunPSK"/>
                <w:sz w:val="48"/>
                <w:szCs w:val="48"/>
              </w:rPr>
              <w:t>e-GP</w:t>
            </w:r>
            <w:r w:rsidR="00847A06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>)</w:t>
            </w:r>
          </w:p>
          <w:p w:rsidR="00847A06" w:rsidRDefault="00725DC1" w:rsidP="001B27D4">
            <w:pPr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    (1</w:t>
            </w:r>
            <w:r w:rsidR="007A7D2C">
              <w:rPr>
                <w:rFonts w:ascii="TH SarabunPSK" w:hAnsi="TH SarabunPSK" w:cs="TH SarabunPSK" w:hint="cs"/>
                <w:sz w:val="48"/>
                <w:szCs w:val="48"/>
                <w:cs/>
              </w:rPr>
              <w:t>1</w:t>
            </w:r>
            <w:r w:rsidRPr="00E53A45">
              <w:rPr>
                <w:rFonts w:ascii="TH SarabunPSK" w:hAnsi="TH SarabunPSK" w:cs="TH SarabunPSK"/>
                <w:sz w:val="48"/>
                <w:szCs w:val="48"/>
                <w:cs/>
              </w:rPr>
              <w:t>)</w:t>
            </w:r>
            <w:r w:rsidR="00847A06" w:rsidRPr="00E53A45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ต้องมีผลงานก่อสร้างประเภทเดียวกันกับงานที่ประกวดราคาจ้างก่อสร้างในวงเงินไม่น้อยกว่า.........บาท และเป็นผลงานที่เป็นคู่สัญญาโดยตรงกับหน่วยงานของรัฐ หรือเอกชนที่..........เชื่อถือ</w:t>
            </w:r>
            <w:r w:rsidR="00847A06" w:rsidRPr="00E53A45">
              <w:rPr>
                <w:rFonts w:ascii="TH SarabunPSK" w:hAnsi="TH SarabunPSK" w:cs="TH SarabunPSK"/>
                <w:sz w:val="48"/>
                <w:szCs w:val="48"/>
              </w:rPr>
              <w:t xml:space="preserve"> </w:t>
            </w:r>
            <w:r w:rsidR="00847A06" w:rsidRPr="00E53A45">
              <w:rPr>
                <w:rFonts w:ascii="TH SarabunPSK" w:hAnsi="TH SarabunPSK" w:cs="TH SarabunPSK"/>
                <w:color w:val="FF0000"/>
                <w:sz w:val="48"/>
                <w:szCs w:val="48"/>
                <w:cs/>
              </w:rPr>
              <w:t>โดยมีระยะเวลาของผลงานไม่เกิน</w:t>
            </w:r>
            <w:r w:rsidR="002C0922" w:rsidRPr="00E53A45">
              <w:rPr>
                <w:rFonts w:ascii="TH SarabunPSK" w:hAnsi="TH SarabunPSK" w:cs="TH SarabunPSK" w:hint="cs"/>
                <w:color w:val="FF0000"/>
                <w:sz w:val="48"/>
                <w:szCs w:val="48"/>
                <w:cs/>
              </w:rPr>
              <w:t>.......</w:t>
            </w:r>
            <w:r w:rsidR="00847A06" w:rsidRPr="00E53A45">
              <w:rPr>
                <w:rFonts w:ascii="TH SarabunPSK" w:hAnsi="TH SarabunPSK" w:cs="TH SarabunPSK"/>
                <w:color w:val="FF0000"/>
                <w:sz w:val="48"/>
                <w:szCs w:val="48"/>
                <w:cs/>
              </w:rPr>
              <w:t>ปี</w:t>
            </w:r>
          </w:p>
          <w:p w:rsidR="007A7D2C" w:rsidRDefault="007A7D2C" w:rsidP="001B27D4">
            <w:pPr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</w:p>
          <w:p w:rsidR="007A7D2C" w:rsidRPr="00E53A45" w:rsidRDefault="007A7D2C" w:rsidP="001B27D4">
            <w:pPr>
              <w:rPr>
                <w:rFonts w:ascii="TH SarabunPSK" w:hAnsi="TH SarabunPSK" w:cs="TH SarabunPSK"/>
                <w:color w:val="FF0000"/>
                <w:sz w:val="48"/>
                <w:szCs w:val="48"/>
                <w:cs/>
              </w:rPr>
            </w:pPr>
          </w:p>
          <w:p w:rsidR="001B27D4" w:rsidRPr="00725DC1" w:rsidRDefault="00725DC1" w:rsidP="002C0922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E53A45">
              <w:rPr>
                <w:rFonts w:ascii="TH SarabunPSK" w:hAnsi="TH SarabunPSK" w:cs="TH SarabunPSK"/>
                <w:color w:val="FF0000"/>
                <w:sz w:val="48"/>
                <w:szCs w:val="48"/>
                <w:cs/>
              </w:rPr>
              <w:lastRenderedPageBreak/>
              <w:t xml:space="preserve">     (</w:t>
            </w:r>
            <w:r w:rsidR="007A7D2C">
              <w:rPr>
                <w:rFonts w:ascii="TH SarabunPSK" w:hAnsi="TH SarabunPSK" w:cs="TH SarabunPSK"/>
                <w:color w:val="FF0000"/>
                <w:sz w:val="48"/>
                <w:szCs w:val="48"/>
                <w:cs/>
              </w:rPr>
              <w:t>1</w:t>
            </w:r>
            <w:r w:rsidR="007A7D2C">
              <w:rPr>
                <w:rFonts w:ascii="TH SarabunPSK" w:hAnsi="TH SarabunPSK" w:cs="TH SarabunPSK" w:hint="cs"/>
                <w:color w:val="FF0000"/>
                <w:sz w:val="48"/>
                <w:szCs w:val="48"/>
                <w:cs/>
              </w:rPr>
              <w:t>2</w:t>
            </w:r>
            <w:r w:rsidRPr="00E53A45">
              <w:rPr>
                <w:rFonts w:ascii="TH SarabunPSK" w:hAnsi="TH SarabunPSK" w:cs="TH SarabunPSK"/>
                <w:color w:val="FF0000"/>
                <w:sz w:val="48"/>
                <w:szCs w:val="48"/>
                <w:cs/>
              </w:rPr>
              <w:t>)</w:t>
            </w:r>
            <w:r w:rsidR="00847A06" w:rsidRPr="00E53A45">
              <w:rPr>
                <w:rFonts w:ascii="TH SarabunPSK" w:hAnsi="TH SarabunPSK" w:cs="TH SarabunPSK"/>
                <w:color w:val="FF0000"/>
                <w:sz w:val="48"/>
                <w:szCs w:val="48"/>
                <w:cs/>
              </w:rPr>
              <w:t xml:space="preserve"> ต้องเป็นตัวแทนจำหน่ายที่ได้รับแต่งตั้งจากบริษัทผู้ผลิต</w:t>
            </w:r>
          </w:p>
        </w:tc>
        <w:tc>
          <w:tcPr>
            <w:tcW w:w="5589" w:type="dxa"/>
          </w:tcPr>
          <w:p w:rsidR="00677A9D" w:rsidRPr="00725DC1" w:rsidRDefault="00677A9D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847A06" w:rsidRPr="00725DC1" w:rsidRDefault="005E7DF4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margin-left:19.05pt;margin-top:6.35pt;width:43.55pt;height:334.35pt;z-index:251663360"/>
              </w:pict>
            </w:r>
          </w:p>
          <w:p w:rsidR="00847A06" w:rsidRPr="00725DC1" w:rsidRDefault="00847A06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847A06" w:rsidRPr="00725DC1" w:rsidRDefault="00847A06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847A06" w:rsidRPr="00725DC1" w:rsidRDefault="00847A06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C0922" w:rsidRDefault="002C09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E53A45" w:rsidRDefault="00E53A45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847A06" w:rsidRDefault="002C09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</w:t>
            </w:r>
            <w:r w:rsidR="00847A06"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              นำมาจาก ว </w:t>
            </w:r>
            <w:r w:rsidR="00847A06" w:rsidRPr="00725DC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410</w:t>
            </w:r>
          </w:p>
          <w:p w:rsidR="00AC5122" w:rsidRDefault="00AC51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AC5122" w:rsidRDefault="00AC51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AC5122" w:rsidRDefault="00AC51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AC5122" w:rsidRDefault="00AC51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AC5122" w:rsidRDefault="00AC51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AC5122" w:rsidRDefault="00AC51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AC5122" w:rsidRDefault="005E7DF4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w:lastRenderedPageBreak/>
              <w:pict>
                <v:shape id="_x0000_s1033" type="#_x0000_t88" style="position:absolute;margin-left:11.55pt;margin-top:26.3pt;width:38.5pt;height:384.45pt;z-index:251664384"/>
              </w:pict>
            </w:r>
          </w:p>
          <w:p w:rsidR="00AC5122" w:rsidRDefault="00AC51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AC5122" w:rsidRDefault="00AC51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AC5122" w:rsidRDefault="00AC51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AC5122" w:rsidRDefault="00AC51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AC5122" w:rsidRDefault="00AC51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424778" w:rsidRDefault="00424778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AC5122" w:rsidRDefault="00AC5122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</w:t>
            </w: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              นำมาจาก ว </w:t>
            </w: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410</w:t>
            </w:r>
          </w:p>
          <w:p w:rsidR="00405157" w:rsidRDefault="0040515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405157" w:rsidRDefault="0040515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405157" w:rsidRDefault="0040515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405157" w:rsidRDefault="0040515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405157" w:rsidRDefault="0040515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405157" w:rsidRDefault="0040515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405157" w:rsidRDefault="0040515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405157" w:rsidRDefault="0040515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405157" w:rsidRDefault="0040515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405157" w:rsidRDefault="0040515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6F7D99" w:rsidRPr="00E53A45" w:rsidRDefault="00827D03" w:rsidP="006F7D99">
            <w:pPr>
              <w:pStyle w:val="a4"/>
              <w:numPr>
                <w:ilvl w:val="0"/>
                <w:numId w:val="6"/>
              </w:numPr>
              <w:ind w:left="5" w:firstLine="355"/>
              <w:rPr>
                <w:rFonts w:ascii="TH SarabunPSK" w:hAnsi="TH SarabunPSK" w:cs="TH SarabunPSK"/>
                <w:color w:val="FF0000"/>
                <w:sz w:val="48"/>
                <w:szCs w:val="48"/>
              </w:rPr>
            </w:pPr>
            <w:r w:rsidRPr="00E53A45">
              <w:rPr>
                <w:rFonts w:ascii="TH SarabunPSK" w:hAnsi="TH SarabunPSK" w:cs="TH SarabunPSK" w:hint="cs"/>
                <w:color w:val="FF0000"/>
                <w:sz w:val="48"/>
                <w:szCs w:val="48"/>
                <w:cs/>
              </w:rPr>
              <w:lastRenderedPageBreak/>
              <w:t xml:space="preserve">คุณสมบัตินอกเหนือจาก ว 410 </w:t>
            </w:r>
            <w:r w:rsidR="006F7D99" w:rsidRPr="00E53A45">
              <w:rPr>
                <w:rFonts w:ascii="TH SarabunPSK" w:hAnsi="TH SarabunPSK" w:cs="TH SarabunPSK" w:hint="cs"/>
                <w:color w:val="FF0000"/>
                <w:sz w:val="48"/>
                <w:szCs w:val="48"/>
                <w:cs/>
              </w:rPr>
              <w:t>ผู้รับผิดชอบในการกำหนดชอบเขตของาน</w:t>
            </w:r>
            <w:r w:rsidRPr="00E53A45">
              <w:rPr>
                <w:rFonts w:ascii="TH SarabunPSK" w:hAnsi="TH SarabunPSK" w:cs="TH SarabunPSK" w:hint="cs"/>
                <w:color w:val="FF0000"/>
                <w:sz w:val="48"/>
                <w:szCs w:val="48"/>
                <w:cs/>
              </w:rPr>
              <w:t>จะต้องชี้แจงเหตุผลความจำเป็น</w:t>
            </w:r>
            <w:r w:rsidR="006F7D99" w:rsidRPr="00E53A45">
              <w:rPr>
                <w:rFonts w:ascii="TH SarabunPSK" w:hAnsi="TH SarabunPSK" w:cs="TH SarabunPSK" w:hint="cs"/>
                <w:color w:val="FF0000"/>
                <w:sz w:val="48"/>
                <w:szCs w:val="48"/>
                <w:cs/>
              </w:rPr>
              <w:t>กำกับ</w:t>
            </w:r>
            <w:r w:rsidRPr="00E53A45">
              <w:rPr>
                <w:rFonts w:ascii="TH SarabunPSK" w:hAnsi="TH SarabunPSK" w:cs="TH SarabunPSK" w:hint="cs"/>
                <w:color w:val="FF0000"/>
                <w:sz w:val="48"/>
                <w:szCs w:val="48"/>
                <w:cs/>
              </w:rPr>
              <w:t>ไว้</w:t>
            </w:r>
            <w:r w:rsidR="006F7D99" w:rsidRPr="00E53A45">
              <w:rPr>
                <w:rFonts w:ascii="TH SarabunPSK" w:hAnsi="TH SarabunPSK" w:cs="TH SarabunPSK" w:hint="cs"/>
                <w:color w:val="FF0000"/>
                <w:sz w:val="48"/>
                <w:szCs w:val="48"/>
                <w:cs/>
              </w:rPr>
              <w:t>ให้ชัดเจน</w:t>
            </w:r>
          </w:p>
          <w:p w:rsidR="00405157" w:rsidRPr="006F7D99" w:rsidRDefault="006F7D99" w:rsidP="006F7D99">
            <w:pPr>
              <w:pStyle w:val="a4"/>
              <w:numPr>
                <w:ilvl w:val="0"/>
                <w:numId w:val="6"/>
              </w:numPr>
              <w:ind w:left="5" w:firstLine="355"/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</w:rPr>
            </w:pPr>
            <w:r w:rsidRPr="00E53A45">
              <w:rPr>
                <w:rFonts w:ascii="TH SarabunPSK" w:hAnsi="TH SarabunPSK" w:cs="TH SarabunPSK" w:hint="cs"/>
                <w:color w:val="FF0000"/>
                <w:sz w:val="48"/>
                <w:szCs w:val="48"/>
                <w:cs/>
              </w:rPr>
              <w:t>เจ้าหน้าที่พัสดุจะต้องกำหนดเอกสารหลักฐานที่จะใช้ในการตรวจสอบ</w:t>
            </w:r>
            <w:r w:rsidR="00827D03" w:rsidRPr="00E53A45">
              <w:rPr>
                <w:rFonts w:ascii="TH SarabunPSK" w:hAnsi="TH SarabunPSK" w:cs="TH SarabunPSK" w:hint="cs"/>
                <w:color w:val="FF0000"/>
                <w:sz w:val="48"/>
                <w:szCs w:val="48"/>
                <w:cs/>
              </w:rPr>
              <w:t>ด้วย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</w:rPr>
              <w:t xml:space="preserve"> </w:t>
            </w:r>
          </w:p>
        </w:tc>
      </w:tr>
      <w:tr w:rsidR="00677A9D" w:rsidRPr="00725DC1" w:rsidTr="00725DC1">
        <w:tc>
          <w:tcPr>
            <w:tcW w:w="8359" w:type="dxa"/>
          </w:tcPr>
          <w:p w:rsidR="00677A9D" w:rsidRDefault="00677A9D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lastRenderedPageBreak/>
              <w:t>4</w:t>
            </w: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. รายละเอียดของงาน / รายละเอียดคุณลักษณะเฉพาะ</w:t>
            </w:r>
            <w:r w:rsidR="00C67D98"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/ แบบรูปรายการก่อสร้าง</w:t>
            </w:r>
          </w:p>
          <w:p w:rsidR="00DF0BCE" w:rsidRPr="006B2C48" w:rsidRDefault="00DF0BCE" w:rsidP="009C71DF">
            <w:pPr>
              <w:pStyle w:val="a4"/>
              <w:numPr>
                <w:ilvl w:val="0"/>
                <w:numId w:val="2"/>
              </w:numPr>
              <w:tabs>
                <w:tab w:val="left" w:pos="1155"/>
              </w:tabs>
              <w:ind w:left="1134" w:hanging="339"/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</w:rPr>
            </w:pPr>
            <w:r w:rsidRPr="006B2C48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กรณีงานจ้างทั่วไป ให้กำหนด</w:t>
            </w:r>
            <w:r w:rsidRPr="006B2C48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  <w:cs/>
              </w:rPr>
              <w:t>รายละเอียดของงาน</w:t>
            </w:r>
            <w:r w:rsidRPr="006B2C48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ที่ประสงค์จะให้ผู้รับจ้างดำเนินการให้บรรลุตามประสงค์ของหน่วยงาน</w:t>
            </w:r>
          </w:p>
          <w:p w:rsidR="00DF0BCE" w:rsidRPr="006B2C48" w:rsidRDefault="00DF0BCE" w:rsidP="009C71DF">
            <w:pPr>
              <w:pStyle w:val="a4"/>
              <w:numPr>
                <w:ilvl w:val="0"/>
                <w:numId w:val="2"/>
              </w:numPr>
              <w:tabs>
                <w:tab w:val="left" w:pos="1155"/>
              </w:tabs>
              <w:ind w:left="1134" w:hanging="339"/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</w:rPr>
            </w:pPr>
            <w:r w:rsidRPr="006B2C48">
              <w:rPr>
                <w:rFonts w:ascii="TH SarabunPSK" w:hAnsi="TH SarabunPSK" w:cs="TH SarabunPSK" w:hint="cs"/>
                <w:b/>
                <w:bCs/>
                <w:color w:val="0000FF"/>
                <w:sz w:val="48"/>
                <w:szCs w:val="48"/>
                <w:cs/>
              </w:rPr>
              <w:t>กรณีงานซื้อ/เช่า ให้กำหนด</w:t>
            </w:r>
            <w:r w:rsidR="00F67C12"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  <w:cs/>
              </w:rPr>
              <w:t>รายละเอียดคุณลักษณะเฉพา</w:t>
            </w:r>
            <w:r w:rsidR="00F67C12">
              <w:rPr>
                <w:rFonts w:ascii="TH SarabunPSK" w:hAnsi="TH SarabunPSK" w:cs="TH SarabunPSK" w:hint="cs"/>
                <w:b/>
                <w:bCs/>
                <w:color w:val="0000FF"/>
                <w:sz w:val="48"/>
                <w:szCs w:val="48"/>
                <w:cs/>
              </w:rPr>
              <w:t>ะของพัสดุที่ซื้อหรือเช่า</w:t>
            </w:r>
          </w:p>
          <w:p w:rsidR="009D7F14" w:rsidRPr="00DB2DE6" w:rsidRDefault="009D7F14" w:rsidP="009C71DF">
            <w:pPr>
              <w:pStyle w:val="a4"/>
              <w:numPr>
                <w:ilvl w:val="0"/>
                <w:numId w:val="5"/>
              </w:numPr>
              <w:ind w:left="0" w:firstLine="1155"/>
              <w:rPr>
                <w:rFonts w:ascii="TH SarabunPSK" w:hAnsi="TH SarabunPSK" w:cs="TH SarabunPSK"/>
                <w:color w:val="0000FF"/>
                <w:sz w:val="48"/>
                <w:szCs w:val="48"/>
              </w:rPr>
            </w:pPr>
            <w:r w:rsidRPr="00DB2DE6">
              <w:rPr>
                <w:rFonts w:ascii="TH SarabunPSK" w:hAnsi="TH SarabunPSK" w:cs="TH SarabunPSK" w:hint="cs"/>
                <w:color w:val="0000FF"/>
                <w:sz w:val="48"/>
                <w:szCs w:val="48"/>
                <w:cs/>
              </w:rPr>
              <w:t>จะมีบทบัญญัติของกฎหมาย หรือหลักเกณฑ์ที่เกี่ยวข้อง ได้แก่</w:t>
            </w:r>
            <w:r w:rsidR="00B55E24" w:rsidRPr="00DB2DE6">
              <w:rPr>
                <w:rFonts w:ascii="TH SarabunPSK" w:hAnsi="TH SarabunPSK" w:cs="TH SarabunPSK"/>
                <w:color w:val="0000FF"/>
                <w:sz w:val="48"/>
                <w:szCs w:val="48"/>
              </w:rPr>
              <w:t xml:space="preserve"> </w:t>
            </w:r>
            <w:r w:rsidR="00B55E24" w:rsidRPr="00DB2DE6">
              <w:rPr>
                <w:rFonts w:ascii="TH SarabunPSK" w:hAnsi="TH SarabunPSK" w:cs="TH SarabunPSK" w:hint="cs"/>
                <w:color w:val="0000FF"/>
                <w:sz w:val="48"/>
                <w:szCs w:val="48"/>
                <w:cs/>
              </w:rPr>
              <w:t xml:space="preserve">มาตรา </w:t>
            </w:r>
            <w:r w:rsidR="00B55E24" w:rsidRPr="00DB2DE6">
              <w:rPr>
                <w:rFonts w:ascii="TH SarabunPSK" w:hAnsi="TH SarabunPSK" w:cs="TH SarabunPSK"/>
                <w:color w:val="0000FF"/>
                <w:sz w:val="48"/>
                <w:szCs w:val="48"/>
              </w:rPr>
              <w:t xml:space="preserve">9 </w:t>
            </w:r>
            <w:r w:rsidR="00B55E24" w:rsidRPr="00DB2DE6">
              <w:rPr>
                <w:rFonts w:ascii="TH SarabunPSK" w:hAnsi="TH SarabunPSK" w:cs="TH SarabunPSK" w:hint="cs"/>
                <w:color w:val="0000FF"/>
                <w:sz w:val="48"/>
                <w:szCs w:val="48"/>
                <w:cs/>
              </w:rPr>
              <w:t>ห้ามระบุยี่ห้อหรือกำหนดให้ใกล้เคียงยี่ห้อใดยี่ห้อหนึ่ง</w:t>
            </w:r>
          </w:p>
          <w:p w:rsidR="00B55E24" w:rsidRPr="00DB2DE6" w:rsidRDefault="00B55E24" w:rsidP="009C71DF">
            <w:pPr>
              <w:pStyle w:val="a4"/>
              <w:numPr>
                <w:ilvl w:val="0"/>
                <w:numId w:val="5"/>
              </w:numPr>
              <w:ind w:left="0" w:firstLine="1155"/>
              <w:rPr>
                <w:rFonts w:ascii="TH SarabunPSK" w:hAnsi="TH SarabunPSK" w:cs="TH SarabunPSK"/>
                <w:color w:val="0070C0"/>
                <w:sz w:val="48"/>
                <w:szCs w:val="48"/>
              </w:rPr>
            </w:pPr>
            <w:r w:rsidRPr="00DB2DE6">
              <w:rPr>
                <w:rFonts w:ascii="TH SarabunPSK" w:hAnsi="TH SarabunPSK" w:cs="TH SarabunPSK" w:hint="cs"/>
                <w:color w:val="0000FF"/>
                <w:sz w:val="48"/>
                <w:szCs w:val="48"/>
                <w:cs/>
              </w:rPr>
              <w:t xml:space="preserve">ระเบียบฯ ข้อ </w:t>
            </w:r>
            <w:r w:rsidRPr="00DB2DE6">
              <w:rPr>
                <w:rFonts w:ascii="TH SarabunPSK" w:hAnsi="TH SarabunPSK" w:cs="TH SarabunPSK"/>
                <w:color w:val="0000FF"/>
                <w:sz w:val="48"/>
                <w:szCs w:val="48"/>
              </w:rPr>
              <w:t>21</w:t>
            </w:r>
            <w:r w:rsidRPr="00DB2DE6">
              <w:rPr>
                <w:rFonts w:ascii="TH SarabunPSK" w:hAnsi="TH SarabunPSK" w:cs="TH SarabunPSK" w:hint="cs"/>
                <w:color w:val="0000FF"/>
                <w:sz w:val="48"/>
                <w:szCs w:val="48"/>
                <w:cs/>
              </w:rPr>
              <w:t xml:space="preserve"> วรรคสอง ให้กำหนดรายละเอียดตาม มอก. (พัสดุที่เสนอต้องมีรายละเอียดคุณลักษณะเฉพาะ</w:t>
            </w:r>
            <w:r w:rsidRPr="00DB2DE6">
              <w:rPr>
                <w:rFonts w:ascii="TH SarabunPSK" w:hAnsi="TH SarabunPSK" w:cs="TH SarabunPSK" w:hint="cs"/>
                <w:color w:val="0000FF"/>
                <w:sz w:val="48"/>
                <w:szCs w:val="48"/>
                <w:cs/>
              </w:rPr>
              <w:lastRenderedPageBreak/>
              <w:t xml:space="preserve">เป็นไปตาม มอก. ............ </w:t>
            </w:r>
            <w:r w:rsidRPr="00DB2DE6">
              <w:rPr>
                <w:rFonts w:ascii="TH SarabunPSK" w:hAnsi="TH SarabunPSK" w:cs="TH SarabunPSK" w:hint="cs"/>
                <w:color w:val="FF0000"/>
                <w:sz w:val="48"/>
                <w:szCs w:val="48"/>
                <w:cs/>
              </w:rPr>
              <w:t>ห้ามกำหนดว่า พัสดุที่เสนอต้องได้รับ มอก. ...........)</w:t>
            </w:r>
          </w:p>
          <w:p w:rsidR="00B4461E" w:rsidRDefault="00B4461E" w:rsidP="009C71DF">
            <w:pPr>
              <w:pStyle w:val="a4"/>
              <w:numPr>
                <w:ilvl w:val="0"/>
                <w:numId w:val="5"/>
              </w:numPr>
              <w:ind w:left="142" w:firstLine="1013"/>
              <w:rPr>
                <w:rFonts w:ascii="TH SarabunPSK" w:hAnsi="TH SarabunPSK" w:cs="TH SarabunPSK"/>
                <w:color w:val="0000FF"/>
                <w:sz w:val="48"/>
                <w:szCs w:val="48"/>
              </w:rPr>
            </w:pPr>
            <w:r w:rsidRPr="00DB2DE6">
              <w:rPr>
                <w:rFonts w:ascii="TH SarabunPSK" w:hAnsi="TH SarabunPSK" w:cs="TH SarabunPSK" w:hint="cs"/>
                <w:color w:val="0000FF"/>
                <w:sz w:val="48"/>
                <w:szCs w:val="48"/>
                <w:cs/>
              </w:rPr>
              <w:t>คุณลักษณะเฉพาะของหน่วยงานกลาง เช่น สำนักงบประมาณ</w:t>
            </w:r>
            <w:r w:rsidRPr="00DB2DE6">
              <w:rPr>
                <w:rFonts w:ascii="TH SarabunPSK" w:hAnsi="TH SarabunPSK" w:cs="TH SarabunPSK"/>
                <w:color w:val="0000FF"/>
                <w:sz w:val="48"/>
                <w:szCs w:val="48"/>
              </w:rPr>
              <w:t xml:space="preserve">  </w:t>
            </w:r>
            <w:r w:rsidR="009C71DF" w:rsidRPr="00DB2DE6">
              <w:rPr>
                <w:rFonts w:ascii="TH SarabunPSK" w:hAnsi="TH SarabunPSK" w:cs="TH SarabunPSK" w:hint="cs"/>
                <w:color w:val="0000FF"/>
                <w:sz w:val="48"/>
                <w:szCs w:val="48"/>
                <w:cs/>
              </w:rPr>
              <w:t>กระทรวงดิจิทัลฯ</w:t>
            </w:r>
          </w:p>
          <w:p w:rsidR="00FC3B0A" w:rsidRPr="00DB2DE6" w:rsidRDefault="00FC3B0A" w:rsidP="009C71DF">
            <w:pPr>
              <w:pStyle w:val="a4"/>
              <w:numPr>
                <w:ilvl w:val="0"/>
                <w:numId w:val="5"/>
              </w:numPr>
              <w:ind w:left="142" w:firstLine="1013"/>
              <w:rPr>
                <w:rFonts w:ascii="TH SarabunPSK" w:hAnsi="TH SarabunPSK" w:cs="TH SarabunPSK"/>
                <w:color w:val="0000FF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color w:val="0000FF"/>
                <w:sz w:val="48"/>
                <w:szCs w:val="48"/>
                <w:cs/>
              </w:rPr>
              <w:t>สินค้าที่เป็นมิตรกับสิ่งแวดล้อม อาทิ ฉลากเขียว</w:t>
            </w:r>
          </w:p>
          <w:p w:rsidR="00B4461E" w:rsidRPr="00DB2DE6" w:rsidRDefault="00B4461E" w:rsidP="009C71DF">
            <w:pPr>
              <w:pStyle w:val="a4"/>
              <w:numPr>
                <w:ilvl w:val="0"/>
                <w:numId w:val="5"/>
              </w:numPr>
              <w:ind w:left="0" w:firstLine="1155"/>
              <w:rPr>
                <w:rFonts w:ascii="TH SarabunPSK" w:hAnsi="TH SarabunPSK" w:cs="TH SarabunPSK"/>
                <w:color w:val="0000FF"/>
                <w:sz w:val="48"/>
                <w:szCs w:val="48"/>
              </w:rPr>
            </w:pPr>
            <w:r w:rsidRPr="00DB2DE6">
              <w:rPr>
                <w:rFonts w:ascii="TH SarabunPSK" w:hAnsi="TH SarabunPSK" w:cs="TH SarabunPSK" w:hint="cs"/>
                <w:color w:val="0000FF"/>
                <w:sz w:val="48"/>
                <w:szCs w:val="48"/>
                <w:cs/>
              </w:rPr>
              <w:t xml:space="preserve">คุณลักษณะเฉพาะจากเอกสารของผู้ผลิต (ต้องเป็นคุณลักษณะเฉพาะที่สามารถเข้าได้ตั้งแต่ </w:t>
            </w:r>
            <w:r w:rsidRPr="00DB2DE6">
              <w:rPr>
                <w:rFonts w:ascii="TH SarabunPSK" w:hAnsi="TH SarabunPSK" w:cs="TH SarabunPSK"/>
                <w:color w:val="0000FF"/>
                <w:sz w:val="48"/>
                <w:szCs w:val="48"/>
              </w:rPr>
              <w:t xml:space="preserve">3 </w:t>
            </w:r>
            <w:r w:rsidRPr="00DB2DE6">
              <w:rPr>
                <w:rFonts w:ascii="TH SarabunPSK" w:hAnsi="TH SarabunPSK" w:cs="TH SarabunPSK" w:hint="cs"/>
                <w:color w:val="0000FF"/>
                <w:sz w:val="48"/>
                <w:szCs w:val="48"/>
                <w:cs/>
              </w:rPr>
              <w:t>ราย ขึ้นไป</w:t>
            </w:r>
            <w:r w:rsidR="00D21A81" w:rsidRPr="00DB2DE6">
              <w:rPr>
                <w:rFonts w:ascii="TH SarabunPSK" w:hAnsi="TH SarabunPSK" w:cs="TH SarabunPSK" w:hint="cs"/>
                <w:color w:val="0000FF"/>
                <w:sz w:val="48"/>
                <w:szCs w:val="48"/>
                <w:cs/>
              </w:rPr>
              <w:t>)</w:t>
            </w:r>
          </w:p>
          <w:p w:rsidR="00DF0BCE" w:rsidRDefault="00DF0BCE" w:rsidP="00DF0BCE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กรณีงานก่อสร้าง ให้จัดทำ</w:t>
            </w: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แบบรูปรายการก่อสร้าง</w:t>
            </w:r>
          </w:p>
          <w:p w:rsidR="00DF0BCE" w:rsidRDefault="00DF0BCE" w:rsidP="00DF0BCE">
            <w:pPr>
              <w:ind w:left="1155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การได้มาซึ่งแบบฯ มี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ช่องทาง คือ</w:t>
            </w:r>
          </w:p>
          <w:p w:rsidR="00DF0BCE" w:rsidRDefault="00DF0BCE" w:rsidP="00DF0BCE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หน่วยงานของรัฐออกแบบเอง </w:t>
            </w:r>
          </w:p>
          <w:p w:rsidR="00DF0BCE" w:rsidRDefault="00DF0BCE" w:rsidP="00DF0BCE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จ้างผู้ให้บริการออกแบบ</w:t>
            </w:r>
          </w:p>
          <w:p w:rsidR="00DF0BCE" w:rsidRDefault="00DF0BCE" w:rsidP="00DF0BCE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ขอความร่วมมือหน่วยงานอื่นออกแบบให้</w:t>
            </w:r>
          </w:p>
          <w:p w:rsidR="006B2C48" w:rsidRPr="00DB2DE6" w:rsidRDefault="006B2C48" w:rsidP="009C71DF">
            <w:pPr>
              <w:pStyle w:val="a4"/>
              <w:numPr>
                <w:ilvl w:val="0"/>
                <w:numId w:val="5"/>
              </w:numPr>
              <w:ind w:left="0" w:firstLine="1155"/>
              <w:rPr>
                <w:rFonts w:ascii="TH SarabunPSK" w:hAnsi="TH SarabunPSK" w:cs="TH SarabunPSK"/>
                <w:sz w:val="48"/>
                <w:szCs w:val="48"/>
              </w:rPr>
            </w:pP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ระเบียบฯ ข้อ </w:t>
            </w:r>
            <w:r w:rsidRPr="00DB2DE6">
              <w:rPr>
                <w:rFonts w:ascii="TH SarabunPSK" w:hAnsi="TH SarabunPSK" w:cs="TH SarabunPSK"/>
                <w:sz w:val="48"/>
                <w:szCs w:val="48"/>
              </w:rPr>
              <w:t>21</w:t>
            </w: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วรรคสอง ให้กำหนดรายละเอียดของรายการก่อสร้างตาม มอก.</w:t>
            </w:r>
          </w:p>
          <w:p w:rsidR="006B2C48" w:rsidRPr="006B2C48" w:rsidRDefault="006B2C48" w:rsidP="00FC3B0A">
            <w:pPr>
              <w:pStyle w:val="a4"/>
              <w:numPr>
                <w:ilvl w:val="0"/>
                <w:numId w:val="5"/>
              </w:numPr>
              <w:ind w:left="0" w:firstLine="1155"/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  <w:cs/>
              </w:rPr>
            </w:pP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หากจำเป็นต้องระบุยี่ห้อของสิ่งของในการก่อสร้าง </w:t>
            </w:r>
            <w:r w:rsidR="002316F1"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</w:t>
            </w:r>
            <w:r w:rsidR="00FC3B0A">
              <w:rPr>
                <w:rFonts w:ascii="TH SarabunPSK" w:hAnsi="TH SarabunPSK" w:cs="TH SarabunPSK" w:hint="cs"/>
                <w:sz w:val="48"/>
                <w:szCs w:val="48"/>
                <w:cs/>
              </w:rPr>
              <w:t>ก็กระทำได้ (มติคณะรัฐมนตรี ว.</w:t>
            </w: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>52)</w:t>
            </w:r>
          </w:p>
        </w:tc>
        <w:tc>
          <w:tcPr>
            <w:tcW w:w="5589" w:type="dxa"/>
          </w:tcPr>
          <w:p w:rsidR="00677A9D" w:rsidRPr="00725DC1" w:rsidRDefault="00677A9D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251D7C" w:rsidRPr="00725DC1" w:rsidTr="00725DC1">
        <w:tc>
          <w:tcPr>
            <w:tcW w:w="8359" w:type="dxa"/>
          </w:tcPr>
          <w:p w:rsidR="00251D7C" w:rsidRPr="00725DC1" w:rsidRDefault="00251D7C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lastRenderedPageBreak/>
              <w:t>5</w:t>
            </w:r>
            <w:r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.</w:t>
            </w:r>
            <w:r w:rsidR="00C67D98"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</w:t>
            </w:r>
            <w:r w:rsidR="00F43D29" w:rsidRPr="00725DC1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วงเงินที่จะใช้ในการจัดซื้อ</w:t>
            </w:r>
          </w:p>
        </w:tc>
        <w:tc>
          <w:tcPr>
            <w:tcW w:w="5589" w:type="dxa"/>
          </w:tcPr>
          <w:p w:rsidR="00251D7C" w:rsidRPr="00407756" w:rsidRDefault="001B27D4" w:rsidP="006538DA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407756">
              <w:rPr>
                <w:rFonts w:ascii="TH SarabunPSK" w:hAnsi="TH SarabunPSK" w:cs="TH SarabunPSK"/>
                <w:sz w:val="48"/>
                <w:szCs w:val="48"/>
                <w:cs/>
              </w:rPr>
              <w:t>แหล่งเงิน.......   ปี.......  โครงการ.....</w:t>
            </w:r>
            <w:r w:rsidR="006538DA" w:rsidRPr="00407756">
              <w:rPr>
                <w:rFonts w:ascii="TH SarabunPSK" w:hAnsi="TH SarabunPSK" w:cs="TH SarabunPSK" w:hint="cs"/>
                <w:sz w:val="48"/>
                <w:szCs w:val="48"/>
                <w:cs/>
              </w:rPr>
              <w:t>..</w:t>
            </w:r>
            <w:r w:rsidRPr="00407756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   แผนงาน......  งบรายจ่าย......  รายการ........  </w:t>
            </w:r>
            <w:r w:rsidRPr="00407756">
              <w:rPr>
                <w:rFonts w:ascii="TH SarabunPSK" w:hAnsi="TH SarabunPSK" w:cs="TH SarabunPSK"/>
                <w:sz w:val="48"/>
                <w:szCs w:val="48"/>
                <w:cs/>
              </w:rPr>
              <w:lastRenderedPageBreak/>
              <w:t>จำนวนเงิน</w:t>
            </w:r>
            <w:r w:rsidR="006538DA" w:rsidRPr="00407756">
              <w:rPr>
                <w:rFonts w:ascii="TH SarabunPSK" w:hAnsi="TH SarabunPSK" w:cs="TH SarabunPSK" w:hint="cs"/>
                <w:sz w:val="48"/>
                <w:szCs w:val="48"/>
                <w:cs/>
              </w:rPr>
              <w:t>............ บาท</w:t>
            </w:r>
          </w:p>
        </w:tc>
      </w:tr>
      <w:tr w:rsidR="00251D7C" w:rsidRPr="00725DC1" w:rsidTr="00725DC1">
        <w:tc>
          <w:tcPr>
            <w:tcW w:w="8359" w:type="dxa"/>
          </w:tcPr>
          <w:p w:rsidR="00251D7C" w:rsidRDefault="00F25FF6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lastRenderedPageBreak/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ระยาเวลาการดำเนินงาน</w:t>
            </w:r>
          </w:p>
          <w:p w:rsidR="00F25FF6" w:rsidRPr="00DB2DE6" w:rsidRDefault="00F25FF6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DB2DE6">
              <w:rPr>
                <w:rFonts w:ascii="TH SarabunPSK" w:hAnsi="TH SarabunPSK" w:cs="TH SarabunPSK"/>
                <w:sz w:val="48"/>
                <w:szCs w:val="48"/>
              </w:rPr>
              <w:t xml:space="preserve">    </w:t>
            </w: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>6.1 ระยะเวลาที่คู่สัญญ</w:t>
            </w:r>
            <w:r w:rsidR="006549A8"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>าต้องเริ่มดำเนินงานตามสัญญา (วัน</w:t>
            </w: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>ถัดจากลงนาม</w:t>
            </w:r>
            <w:r w:rsidR="006549A8"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>สัญญา</w:t>
            </w: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หรือวันใดวันหนึ่งก็ได้)</w:t>
            </w:r>
          </w:p>
          <w:p w:rsidR="00F25FF6" w:rsidRPr="00725DC1" w:rsidRDefault="00F25FF6" w:rsidP="00F25FF6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</w:t>
            </w:r>
            <w:r w:rsidRPr="00DB2DE6">
              <w:rPr>
                <w:rFonts w:ascii="TH SarabunPSK" w:hAnsi="TH SarabunPSK" w:cs="TH SarabunPSK"/>
                <w:sz w:val="48"/>
                <w:szCs w:val="48"/>
              </w:rPr>
              <w:t>6.2</w:t>
            </w: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ระยะเวลาที่ต้องทำงานให้แล้วเสร็จนับถัดจากวันที่ลงนามในสัญญา (วันสิ้นสุดสัญญา)</w:t>
            </w:r>
          </w:p>
        </w:tc>
        <w:tc>
          <w:tcPr>
            <w:tcW w:w="5589" w:type="dxa"/>
          </w:tcPr>
          <w:p w:rsidR="00251D7C" w:rsidRPr="00725DC1" w:rsidRDefault="00251D7C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251D7C" w:rsidRPr="00725DC1" w:rsidTr="00725DC1">
        <w:tc>
          <w:tcPr>
            <w:tcW w:w="8359" w:type="dxa"/>
          </w:tcPr>
          <w:p w:rsidR="00251D7C" w:rsidRDefault="00F25FF6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 การส่งมอบงาน</w:t>
            </w:r>
          </w:p>
          <w:p w:rsidR="00F25FF6" w:rsidRPr="00DB2DE6" w:rsidRDefault="00F25FF6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</w:t>
            </w:r>
            <w:r w:rsidRPr="00DB2DE6">
              <w:rPr>
                <w:rFonts w:ascii="TH SarabunPSK" w:hAnsi="TH SarabunPSK" w:cs="TH SarabunPSK"/>
                <w:sz w:val="48"/>
                <w:szCs w:val="48"/>
              </w:rPr>
              <w:t>7.1</w:t>
            </w: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</w:t>
            </w:r>
            <w:r w:rsidR="004B0E47"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กรณีส่งมอบงวดเดียว ต้องส่งมอบภายในเวลาแล้วเสร็จตาม </w:t>
            </w:r>
            <w:r w:rsidR="004B0E47" w:rsidRPr="00DB2DE6">
              <w:rPr>
                <w:rFonts w:ascii="TH SarabunPSK" w:hAnsi="TH SarabunPSK" w:cs="TH SarabunPSK"/>
                <w:sz w:val="48"/>
                <w:szCs w:val="48"/>
              </w:rPr>
              <w:t>6.2</w:t>
            </w:r>
          </w:p>
          <w:p w:rsidR="004B0E47" w:rsidRPr="00725DC1" w:rsidRDefault="004B0E4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DB2DE6">
              <w:rPr>
                <w:rFonts w:ascii="TH SarabunPSK" w:hAnsi="TH SarabunPSK" w:cs="TH SarabunPSK"/>
                <w:sz w:val="48"/>
                <w:szCs w:val="48"/>
              </w:rPr>
              <w:t xml:space="preserve">    7.2 </w:t>
            </w: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กรณีส่งมอบหลายงวด  ให้กำหนดเวลาที่ส่งมอบในแต่ละงวด โดยงวดสุดท้ายต้องตรงกับ </w:t>
            </w:r>
            <w:r w:rsidRPr="00DB2DE6">
              <w:rPr>
                <w:rFonts w:ascii="TH SarabunPSK" w:hAnsi="TH SarabunPSK" w:cs="TH SarabunPSK"/>
                <w:sz w:val="48"/>
                <w:szCs w:val="48"/>
              </w:rPr>
              <w:t>6.2</w:t>
            </w:r>
          </w:p>
        </w:tc>
        <w:tc>
          <w:tcPr>
            <w:tcW w:w="5589" w:type="dxa"/>
          </w:tcPr>
          <w:p w:rsidR="00251D7C" w:rsidRPr="00725DC1" w:rsidRDefault="00251D7C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251D7C" w:rsidRPr="00725DC1" w:rsidTr="00725DC1">
        <w:tc>
          <w:tcPr>
            <w:tcW w:w="8359" w:type="dxa"/>
          </w:tcPr>
          <w:p w:rsidR="00251D7C" w:rsidRDefault="004B0E4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8. 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การชำระเงิน</w:t>
            </w:r>
          </w:p>
          <w:p w:rsidR="004B0E47" w:rsidRPr="00DB2DE6" w:rsidRDefault="004B0E4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</w:t>
            </w:r>
            <w:r w:rsidRPr="00DB2DE6">
              <w:rPr>
                <w:rFonts w:ascii="TH SarabunPSK" w:hAnsi="TH SarabunPSK" w:cs="TH SarabunPSK"/>
                <w:sz w:val="48"/>
                <w:szCs w:val="48"/>
              </w:rPr>
              <w:t>8.</w:t>
            </w:r>
            <w:r w:rsidR="00DB2DE6" w:rsidRPr="00DB2DE6">
              <w:rPr>
                <w:rFonts w:ascii="TH SarabunPSK" w:hAnsi="TH SarabunPSK" w:cs="TH SarabunPSK"/>
                <w:sz w:val="48"/>
                <w:szCs w:val="48"/>
              </w:rPr>
              <w:t>1</w:t>
            </w:r>
            <w:r w:rsidRPr="00DB2DE6">
              <w:rPr>
                <w:rFonts w:ascii="TH SarabunPSK" w:hAnsi="TH SarabunPSK" w:cs="TH SarabunPSK"/>
                <w:sz w:val="48"/>
                <w:szCs w:val="48"/>
              </w:rPr>
              <w:t xml:space="preserve"> </w:t>
            </w: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>งวดงานและงวดเงินตรงกัน</w:t>
            </w:r>
            <w:r w:rsidR="00CB481A" w:rsidRPr="00DB2DE6">
              <w:rPr>
                <w:rFonts w:ascii="TH SarabunPSK" w:hAnsi="TH SarabunPSK" w:cs="TH SarabunPSK"/>
                <w:sz w:val="48"/>
                <w:szCs w:val="48"/>
              </w:rPr>
              <w:t xml:space="preserve"> </w:t>
            </w:r>
            <w:r w:rsidR="00CB481A"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เช่น ส่งมอบงาน </w:t>
            </w:r>
            <w:r w:rsidR="00CB481A" w:rsidRPr="00DB2DE6">
              <w:rPr>
                <w:rFonts w:ascii="TH SarabunPSK" w:hAnsi="TH SarabunPSK" w:cs="TH SarabunPSK"/>
                <w:sz w:val="48"/>
                <w:szCs w:val="48"/>
              </w:rPr>
              <w:t>5</w:t>
            </w:r>
            <w:r w:rsidR="00CB481A"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งวด จ่ายเงิน </w:t>
            </w:r>
            <w:r w:rsidR="00CB481A" w:rsidRPr="00DB2DE6">
              <w:rPr>
                <w:rFonts w:ascii="TH SarabunPSK" w:hAnsi="TH SarabunPSK" w:cs="TH SarabunPSK"/>
                <w:sz w:val="48"/>
                <w:szCs w:val="48"/>
              </w:rPr>
              <w:t>5</w:t>
            </w:r>
            <w:r w:rsidR="00CB481A"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งวด</w:t>
            </w:r>
          </w:p>
          <w:p w:rsidR="004B0E47" w:rsidRPr="00725DC1" w:rsidRDefault="004B0E47" w:rsidP="00DB2DE6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</w:t>
            </w:r>
            <w:r w:rsidRPr="00DB2DE6">
              <w:rPr>
                <w:rFonts w:ascii="TH SarabunPSK" w:hAnsi="TH SarabunPSK" w:cs="TH SarabunPSK"/>
                <w:sz w:val="48"/>
                <w:szCs w:val="48"/>
              </w:rPr>
              <w:t>8.2</w:t>
            </w:r>
            <w:r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งวดงานและงวดเงินไม่ตรงกัน</w:t>
            </w:r>
            <w:r w:rsidR="00CB481A"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เช่น ส่งมอบงาน </w:t>
            </w:r>
            <w:r w:rsidR="00CB481A" w:rsidRPr="00DB2DE6">
              <w:rPr>
                <w:rFonts w:ascii="TH SarabunPSK" w:hAnsi="TH SarabunPSK" w:cs="TH SarabunPSK"/>
                <w:sz w:val="48"/>
                <w:szCs w:val="48"/>
              </w:rPr>
              <w:t>5</w:t>
            </w:r>
            <w:r w:rsidR="00CB481A"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งวด จ่ายเงิน </w:t>
            </w:r>
            <w:r w:rsidR="00CB481A" w:rsidRPr="00DB2DE6">
              <w:rPr>
                <w:rFonts w:ascii="TH SarabunPSK" w:hAnsi="TH SarabunPSK" w:cs="TH SarabunPSK"/>
                <w:sz w:val="48"/>
                <w:szCs w:val="48"/>
              </w:rPr>
              <w:t>4</w:t>
            </w:r>
            <w:r w:rsidR="00CB481A" w:rsidRPr="00DB2DE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งวด</w:t>
            </w:r>
          </w:p>
        </w:tc>
        <w:tc>
          <w:tcPr>
            <w:tcW w:w="5589" w:type="dxa"/>
          </w:tcPr>
          <w:p w:rsidR="00251D7C" w:rsidRPr="00725DC1" w:rsidRDefault="00251D7C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251D7C" w:rsidRPr="00725DC1" w:rsidTr="00725DC1">
        <w:tc>
          <w:tcPr>
            <w:tcW w:w="8359" w:type="dxa"/>
          </w:tcPr>
          <w:p w:rsidR="00251D7C" w:rsidRPr="00725DC1" w:rsidRDefault="004B0E47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9. 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การจ่ายเงินล่วงหน้า</w:t>
            </w:r>
            <w:r w:rsidR="00A80597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</w:p>
        </w:tc>
        <w:tc>
          <w:tcPr>
            <w:tcW w:w="5589" w:type="dxa"/>
          </w:tcPr>
          <w:p w:rsidR="005D335B" w:rsidRPr="00407756" w:rsidRDefault="00405157" w:rsidP="0040515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407756">
              <w:rPr>
                <w:rFonts w:ascii="TH SarabunPSK" w:hAnsi="TH SarabunPSK" w:cs="TH SarabunPSK" w:hint="cs"/>
                <w:sz w:val="48"/>
                <w:szCs w:val="48"/>
                <w:cs/>
              </w:rPr>
              <w:t>โดยหลักการ ไม่สามารถจ่ายได้  แต่หากมีความจำเป็นต้องจ่ายเป็นดุลพินิจหัวหน้า</w:t>
            </w:r>
            <w:r w:rsidRPr="00407756">
              <w:rPr>
                <w:rFonts w:ascii="TH SarabunPSK" w:hAnsi="TH SarabunPSK" w:cs="TH SarabunPSK" w:hint="cs"/>
                <w:sz w:val="48"/>
                <w:szCs w:val="48"/>
                <w:cs/>
              </w:rPr>
              <w:lastRenderedPageBreak/>
              <w:t>หน่วยงานของรัฐ ดังนั้น จึง</w:t>
            </w:r>
            <w:r w:rsidR="004B0E47" w:rsidRPr="0040775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ต้องระบุเหตุผลในการจ่ายเงินล่วงหน้า </w:t>
            </w:r>
            <w:r w:rsidRPr="00407756">
              <w:rPr>
                <w:rFonts w:ascii="TH SarabunPSK" w:hAnsi="TH SarabunPSK" w:cs="TH SarabunPSK" w:hint="cs"/>
                <w:sz w:val="48"/>
                <w:szCs w:val="48"/>
                <w:cs/>
              </w:rPr>
              <w:t>อาทิ</w:t>
            </w:r>
            <w:r w:rsidR="005D335B" w:rsidRPr="0040775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เพื่อสนับสนุนการปฏิบัติงานตามสัญญาหรือข้อตกลงของคู่สัญญา ให้มีสภาพคล่องในระยะเริ่มต้น</w:t>
            </w:r>
          </w:p>
        </w:tc>
      </w:tr>
      <w:tr w:rsidR="004B0E47" w:rsidRPr="00725DC1" w:rsidTr="00725DC1">
        <w:tc>
          <w:tcPr>
            <w:tcW w:w="8359" w:type="dxa"/>
          </w:tcPr>
          <w:p w:rsidR="004B0E47" w:rsidRDefault="00A8059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lastRenderedPageBreak/>
              <w:t>10.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เกณฑ์การพิจารณาคัดเลือกข้อเสนอ</w:t>
            </w:r>
          </w:p>
          <w:p w:rsidR="002A40AE" w:rsidRPr="00C7263E" w:rsidRDefault="002A40AE">
            <w:pPr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  <w:cs/>
              </w:rPr>
            </w:pPr>
            <w:r w:rsidRPr="00C7263E">
              <w:rPr>
                <w:rFonts w:ascii="TH SarabunPSK" w:hAnsi="TH SarabunPSK" w:cs="TH SarabunPSK" w:hint="cs"/>
                <w:b/>
                <w:bCs/>
                <w:color w:val="0000FF"/>
                <w:sz w:val="48"/>
                <w:szCs w:val="48"/>
                <w:u w:val="single"/>
                <w:cs/>
              </w:rPr>
              <w:t xml:space="preserve">ตัวอย่าง </w:t>
            </w:r>
            <w:r w:rsidRPr="00C7263E"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  <w:u w:val="single"/>
              </w:rPr>
              <w:t>1</w:t>
            </w:r>
            <w:r w:rsidR="00C7263E"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</w:rPr>
              <w:t xml:space="preserve"> </w:t>
            </w:r>
            <w:r w:rsidR="00C7263E">
              <w:rPr>
                <w:rFonts w:ascii="TH SarabunPSK" w:hAnsi="TH SarabunPSK" w:cs="TH SarabunPSK" w:hint="cs"/>
                <w:b/>
                <w:bCs/>
                <w:color w:val="0000FF"/>
                <w:sz w:val="48"/>
                <w:szCs w:val="48"/>
                <w:cs/>
              </w:rPr>
              <w:t>การจ้าง</w:t>
            </w:r>
          </w:p>
          <w:p w:rsidR="00A80597" w:rsidRPr="003E45C3" w:rsidRDefault="008D00BA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</w:t>
            </w:r>
            <w:r w:rsidR="00A80597"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ใ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นการ</w:t>
            </w:r>
            <w:r w:rsidR="00A80597"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จ้างครั้งนี้ จะพิจารณาคัดเลือกข้อเสนอโดยใช้</w:t>
            </w:r>
            <w:r w:rsidR="00007F05"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เกณฑ์ราคากับเกณฑ์อื่น ได้แก่ ข้อเสนอทางเทคนิคหรือข้อเสนออื่น</w:t>
            </w:r>
            <w:r w:rsidR="00007F05" w:rsidRPr="003E45C3">
              <w:rPr>
                <w:rFonts w:ascii="TH SarabunPSK" w:hAnsi="TH SarabunPSK" w:cs="TH SarabunPSK"/>
                <w:sz w:val="48"/>
                <w:szCs w:val="48"/>
              </w:rPr>
              <w:t xml:space="preserve"> </w:t>
            </w:r>
            <w:r w:rsidR="00007F05"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โดยกำหนดน้ำหนักแต่ละเกณฑ์ ดังนี้</w:t>
            </w:r>
          </w:p>
          <w:p w:rsidR="00007F05" w:rsidRPr="003E45C3" w:rsidRDefault="00007F05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10.1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ราคา  น้ำหนัก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>50</w:t>
            </w:r>
          </w:p>
          <w:p w:rsidR="00007F05" w:rsidRPr="003E45C3" w:rsidRDefault="00007F05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     10.2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ข้อเสนอทางเทคนิคหรือข้อเสนออื่น น้ำหนัก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>50</w:t>
            </w:r>
          </w:p>
          <w:p w:rsidR="00007F05" w:rsidRPr="003E45C3" w:rsidRDefault="00007F05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           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(1) คุณภาพของวัสดุ อุปกรณ์ เครื่องมือที่ใช้ในการทำงานจ้าง</w:t>
            </w:r>
          </w:p>
          <w:p w:rsidR="00DC7D44" w:rsidRPr="003E45C3" w:rsidRDefault="00007F05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      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(2) </w:t>
            </w:r>
            <w:r w:rsidR="00DC7D44"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ผลงานของผู้ยื่นข้อเสนอ</w:t>
            </w:r>
          </w:p>
          <w:p w:rsidR="00747AE9" w:rsidRPr="003E45C3" w:rsidRDefault="00747AE9" w:rsidP="00747AE9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           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-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มูลค่าของผลงาน</w:t>
            </w:r>
          </w:p>
          <w:p w:rsidR="00747AE9" w:rsidRPr="003E45C3" w:rsidRDefault="00747AE9" w:rsidP="00747AE9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           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-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คุณภาพของผลงาน</w:t>
            </w:r>
          </w:p>
          <w:p w:rsidR="00EE24C8" w:rsidRPr="00C7263E" w:rsidRDefault="0097269C">
            <w:pPr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  <w:u w:val="single"/>
                <w:cs/>
              </w:rPr>
            </w:pPr>
            <w:r w:rsidRPr="00C7263E">
              <w:rPr>
                <w:rFonts w:ascii="TH SarabunPSK" w:hAnsi="TH SarabunPSK" w:cs="TH SarabunPSK" w:hint="cs"/>
                <w:b/>
                <w:bCs/>
                <w:color w:val="0000FF"/>
                <w:sz w:val="48"/>
                <w:szCs w:val="48"/>
                <w:u w:val="single"/>
                <w:cs/>
              </w:rPr>
              <w:t xml:space="preserve">ตัวอย่าง </w:t>
            </w:r>
            <w:r w:rsidRPr="00C7263E"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  <w:u w:val="single"/>
              </w:rPr>
              <w:t>2</w:t>
            </w:r>
            <w:r w:rsidR="00C7263E">
              <w:rPr>
                <w:rFonts w:ascii="TH SarabunPSK" w:hAnsi="TH SarabunPSK" w:cs="TH SarabunPSK"/>
                <w:b/>
                <w:bCs/>
                <w:color w:val="0000FF"/>
                <w:sz w:val="48"/>
                <w:szCs w:val="48"/>
                <w:u w:val="single"/>
              </w:rPr>
              <w:t xml:space="preserve"> </w:t>
            </w:r>
            <w:r w:rsidR="00C7263E">
              <w:rPr>
                <w:rFonts w:ascii="TH SarabunPSK" w:hAnsi="TH SarabunPSK" w:cs="TH SarabunPSK" w:hint="cs"/>
                <w:b/>
                <w:bCs/>
                <w:color w:val="0000FF"/>
                <w:sz w:val="48"/>
                <w:szCs w:val="48"/>
                <w:u w:val="single"/>
                <w:cs/>
              </w:rPr>
              <w:t>การซื้อหรือเช่า</w:t>
            </w:r>
          </w:p>
          <w:p w:rsidR="0097269C" w:rsidRPr="003E45C3" w:rsidRDefault="0097269C" w:rsidP="0097269C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ในการซื้อ/เช่า ครั้งนี้ จะพิจารณาคัดเลือกข้อเสนอโดยใช้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lastRenderedPageBreak/>
              <w:t xml:space="preserve">เกณฑ์ราคากับเกณฑ์อื่น ได้แก่ </w:t>
            </w:r>
            <w:r w:rsidR="002A40AE"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ต้นทุนของพัสดุตลอดอายุการใช้งาน และบริหารหลังการขาย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โดยกำหนดน้ำหนักแต่ละเกณฑ์ ดังนี้</w:t>
            </w:r>
          </w:p>
          <w:p w:rsidR="0097269C" w:rsidRPr="003E45C3" w:rsidRDefault="0097269C" w:rsidP="0097269C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10.1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ราคา  น้ำหนัก </w:t>
            </w:r>
            <w:r w:rsidR="002A40AE" w:rsidRPr="003E45C3">
              <w:rPr>
                <w:rFonts w:ascii="TH SarabunPSK" w:hAnsi="TH SarabunPSK" w:cs="TH SarabunPSK"/>
                <w:sz w:val="48"/>
                <w:szCs w:val="48"/>
              </w:rPr>
              <w:t>4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>0</w:t>
            </w:r>
          </w:p>
          <w:p w:rsidR="00EE24C8" w:rsidRPr="003E45C3" w:rsidRDefault="0097269C" w:rsidP="0097269C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     10.2 </w:t>
            </w:r>
            <w:r w:rsidR="002A40AE"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ต้นทุนของพัสดุตลอดอายุการใช้งาน น้ำหนัก </w:t>
            </w:r>
            <w:r w:rsidR="002A40AE" w:rsidRPr="003E45C3">
              <w:rPr>
                <w:rFonts w:ascii="TH SarabunPSK" w:hAnsi="TH SarabunPSK" w:cs="TH SarabunPSK"/>
                <w:sz w:val="48"/>
                <w:szCs w:val="48"/>
              </w:rPr>
              <w:t>30</w:t>
            </w:r>
          </w:p>
          <w:p w:rsidR="00F86E45" w:rsidRPr="003E45C3" w:rsidRDefault="00F86E45" w:rsidP="0097269C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           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(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>1)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ราคาต่อหน่วยของอะไหล่ตามรายการดังต่อไปนี้</w:t>
            </w:r>
          </w:p>
          <w:p w:rsidR="00F86E45" w:rsidRPr="003E45C3" w:rsidRDefault="00F86E45" w:rsidP="0097269C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           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>- …………………………………………..</w:t>
            </w:r>
          </w:p>
          <w:p w:rsidR="00F86E45" w:rsidRPr="003E45C3" w:rsidRDefault="00F86E45" w:rsidP="00F86E45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           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>- …………………………………………..</w:t>
            </w:r>
          </w:p>
          <w:p w:rsidR="00F86E45" w:rsidRPr="003E45C3" w:rsidRDefault="00F86E45" w:rsidP="00F86E45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           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>- …………………………………………..</w:t>
            </w:r>
          </w:p>
          <w:p w:rsidR="00F86E45" w:rsidRPr="003E45C3" w:rsidRDefault="00F86E45" w:rsidP="00F86E45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           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(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>2)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ระยะเวลาการสำรองอะไหล่ตาม (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>1)</w:t>
            </w:r>
          </w:p>
          <w:p w:rsidR="00C540B2" w:rsidRPr="003E45C3" w:rsidRDefault="00C540B2" w:rsidP="00C540B2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          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(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>3)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ให้เสนอระยะเวลาการค้ำประกันความชำรุดบกพร่อง</w:t>
            </w:r>
          </w:p>
          <w:p w:rsidR="00C540B2" w:rsidRPr="003E45C3" w:rsidRDefault="00C540B2" w:rsidP="00F86E45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  <w:p w:rsidR="00007F05" w:rsidRPr="003E45C3" w:rsidRDefault="00007F05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</w:t>
            </w:r>
            <w:r w:rsidR="002A40AE"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10.3 บริหารหลังการขาย น้ำหนัก </w:t>
            </w:r>
            <w:r w:rsidR="002A40AE" w:rsidRPr="003E45C3">
              <w:rPr>
                <w:rFonts w:ascii="TH SarabunPSK" w:hAnsi="TH SarabunPSK" w:cs="TH SarabunPSK"/>
                <w:sz w:val="48"/>
                <w:szCs w:val="48"/>
              </w:rPr>
              <w:t>30</w:t>
            </w:r>
          </w:p>
          <w:p w:rsidR="00F86E45" w:rsidRPr="003E45C3" w:rsidRDefault="00F86E45" w:rsidP="00F86E45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          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(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>1)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ให้กำหนดระยะเวลาที่จะเข้ามาทำการแก้ไขความชำรุดบกพร่อง โดยเสนอเป็นชั่วโมงนับถัดจากได้แจ้งจากหน่วยงาน</w:t>
            </w:r>
          </w:p>
          <w:p w:rsidR="00F86E45" w:rsidRPr="003E45C3" w:rsidRDefault="00F86E45" w:rsidP="00F86E45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          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(</w:t>
            </w:r>
            <w:r w:rsidR="00A534FF" w:rsidRPr="003E45C3">
              <w:rPr>
                <w:rFonts w:ascii="TH SarabunPSK" w:hAnsi="TH SarabunPSK" w:cs="TH SarabunPSK"/>
                <w:sz w:val="48"/>
                <w:szCs w:val="48"/>
              </w:rPr>
              <w:t>2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>)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ให้กำหนดระยะเวลาในการแก้ไขความชำรุดบกพร่อง โดยเสนอเป็นชั่งโมง ตามความเสี่ยงดังนี้</w:t>
            </w:r>
          </w:p>
          <w:p w:rsidR="00F86E45" w:rsidRPr="003E45C3" w:rsidRDefault="00F86E45" w:rsidP="00F86E4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lastRenderedPageBreak/>
              <w:t xml:space="preserve">                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-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ความเสี่ยงต่ำ</w:t>
            </w:r>
            <w:r w:rsidR="00724D84" w:rsidRPr="003E45C3">
              <w:rPr>
                <w:rFonts w:ascii="TH SarabunPSK" w:hAnsi="TH SarabunPSK" w:cs="TH SarabunPSK"/>
                <w:sz w:val="48"/>
                <w:szCs w:val="48"/>
              </w:rPr>
              <w:t xml:space="preserve"> </w:t>
            </w:r>
            <w:r w:rsidR="00724D84"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(หน่วยงานระบุรายการ)</w:t>
            </w:r>
          </w:p>
          <w:p w:rsidR="00F86E45" w:rsidRPr="003E45C3" w:rsidRDefault="00F86E45" w:rsidP="00F86E45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           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-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ความเสี่ยงปานกลาง</w:t>
            </w:r>
            <w:r w:rsidR="00724D84" w:rsidRPr="003E45C3">
              <w:rPr>
                <w:rFonts w:ascii="TH SarabunPSK" w:hAnsi="TH SarabunPSK" w:cs="TH SarabunPSK"/>
                <w:sz w:val="48"/>
                <w:szCs w:val="48"/>
              </w:rPr>
              <w:t xml:space="preserve"> </w:t>
            </w:r>
            <w:r w:rsidR="00724D84"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(หน่วยงานระบุรายการ)</w:t>
            </w:r>
          </w:p>
          <w:p w:rsidR="00F86E45" w:rsidRDefault="00F86E45" w:rsidP="00C7263E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            </w:t>
            </w:r>
            <w:r w:rsidRPr="003E45C3">
              <w:rPr>
                <w:rFonts w:ascii="TH SarabunPSK" w:hAnsi="TH SarabunPSK" w:cs="TH SarabunPSK"/>
                <w:sz w:val="48"/>
                <w:szCs w:val="48"/>
              </w:rPr>
              <w:t xml:space="preserve">- </w:t>
            </w:r>
            <w:r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ความเสี่ยงสูง</w:t>
            </w:r>
            <w:r w:rsidR="00724D84" w:rsidRPr="003E45C3">
              <w:rPr>
                <w:rFonts w:ascii="TH SarabunPSK" w:hAnsi="TH SarabunPSK" w:cs="TH SarabunPSK"/>
                <w:sz w:val="48"/>
                <w:szCs w:val="48"/>
              </w:rPr>
              <w:t xml:space="preserve"> </w:t>
            </w:r>
            <w:r w:rsidR="00724D84" w:rsidRPr="003E45C3">
              <w:rPr>
                <w:rFonts w:ascii="TH SarabunPSK" w:hAnsi="TH SarabunPSK" w:cs="TH SarabunPSK" w:hint="cs"/>
                <w:sz w:val="48"/>
                <w:szCs w:val="48"/>
                <w:cs/>
              </w:rPr>
              <w:t>(หน่วยงานระบุรายการ)</w:t>
            </w:r>
          </w:p>
        </w:tc>
        <w:tc>
          <w:tcPr>
            <w:tcW w:w="5589" w:type="dxa"/>
          </w:tcPr>
          <w:p w:rsidR="004B0E47" w:rsidRPr="00725DC1" w:rsidRDefault="004B0E47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6B2C48" w:rsidRPr="00725DC1" w:rsidTr="00725DC1">
        <w:tc>
          <w:tcPr>
            <w:tcW w:w="8359" w:type="dxa"/>
          </w:tcPr>
          <w:p w:rsidR="006B2C48" w:rsidRDefault="006B2C48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>11. เงื่อนไขอื่น ๆ</w:t>
            </w:r>
          </w:p>
          <w:p w:rsidR="000A558C" w:rsidRPr="000A558C" w:rsidRDefault="000A558C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0A558C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</w:t>
            </w:r>
            <w:r w:rsidRPr="000A558C">
              <w:rPr>
                <w:rFonts w:ascii="TH SarabunPSK" w:hAnsi="TH SarabunPSK" w:cs="TH SarabunPSK" w:hint="cs"/>
                <w:sz w:val="48"/>
                <w:szCs w:val="48"/>
                <w:cs/>
              </w:rPr>
              <w:t>อาทิ  ค่าปรับ  การประกันความชำรุดบกพร่อง ฯลฯ</w:t>
            </w:r>
          </w:p>
        </w:tc>
        <w:tc>
          <w:tcPr>
            <w:tcW w:w="5589" w:type="dxa"/>
          </w:tcPr>
          <w:p w:rsidR="006B2C48" w:rsidRDefault="006B2C48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FD476E" w:rsidRPr="00FD476E" w:rsidRDefault="00FD476E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FD476E">
              <w:rPr>
                <w:rFonts w:ascii="TH SarabunPSK" w:hAnsi="TH SarabunPSK" w:cs="TH SarabunPSK" w:hint="cs"/>
                <w:sz w:val="48"/>
                <w:szCs w:val="48"/>
                <w:cs/>
              </w:rPr>
              <w:t>พิจารณาจากแบบประกาศประกวดราคาและเอกสารประกวดราคา รวมทั้งแบบสัญญา</w:t>
            </w:r>
          </w:p>
        </w:tc>
      </w:tr>
    </w:tbl>
    <w:p w:rsidR="00A938EB" w:rsidRPr="00A938EB" w:rsidRDefault="006F701C" w:rsidP="003865B3">
      <w:pPr>
        <w:ind w:left="-142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F701C">
        <w:rPr>
          <w:rFonts w:ascii="TH SarabunPSK" w:hAnsi="TH SarabunPSK" w:cs="TH SarabunPSK"/>
          <w:b/>
          <w:bCs/>
          <w:noProof/>
          <w:sz w:val="48"/>
          <w:szCs w:val="48"/>
          <w:cs/>
        </w:rPr>
        <w:drawing>
          <wp:inline distT="0" distB="0" distL="0" distR="0">
            <wp:extent cx="8856921" cy="1063256"/>
            <wp:effectExtent l="19050" t="0" r="1329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76064"/>
                      <a:chOff x="0" y="6237312"/>
                      <a:chExt cx="9144000" cy="576064"/>
                    </a:xfrm>
                  </a:grpSpPr>
                  <a:grpSp>
                    <a:nvGrpSpPr>
                      <a:cNvPr id="15" name="Group 14"/>
                      <a:cNvGrpSpPr/>
                    </a:nvGrpSpPr>
                    <a:grpSpPr>
                      <a:xfrm>
                        <a:off x="0" y="6237312"/>
                        <a:ext cx="9144000" cy="576064"/>
                        <a:chOff x="0" y="6165304"/>
                        <a:chExt cx="9144000" cy="576064"/>
                      </a:xfrm>
                    </a:grpSpPr>
                    <a:grpSp>
                      <a:nvGrpSpPr>
                        <a:cNvPr id="3" name="Group 10"/>
                        <a:cNvGrpSpPr/>
                      </a:nvGrpSpPr>
                      <a:grpSpPr>
                        <a:xfrm>
                          <a:off x="0" y="6165304"/>
                          <a:ext cx="9144000" cy="576064"/>
                          <a:chOff x="0" y="5877272"/>
                          <a:chExt cx="9144000" cy="576064"/>
                        </a:xfrm>
                      </a:grpSpPr>
                      <a:grpSp>
                        <a:nvGrpSpPr>
                          <a:cNvPr id="5" name="Group 23"/>
                          <a:cNvGrpSpPr/>
                        </a:nvGrpSpPr>
                        <a:grpSpPr>
                          <a:xfrm>
                            <a:off x="0" y="5877272"/>
                            <a:ext cx="9144000" cy="576064"/>
                            <a:chOff x="0" y="5877272"/>
                            <a:chExt cx="9144000" cy="576064"/>
                          </a:xfrm>
                        </a:grpSpPr>
                        <a:cxnSp>
                          <a:nvCxnSpPr>
                            <a:cNvPr id="20" name="Straight Connector 19"/>
                            <a:cNvCxnSpPr/>
                          </a:nvCxnSpPr>
                          <a:spPr>
                            <a:xfrm>
                              <a:off x="0" y="6093296"/>
                              <a:ext cx="9144000" cy="7200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8000"/>
                              </a:solidFill>
                            </a:ln>
                          </a:spPr>
                          <a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1" name="Rectangle 20"/>
                            <a:cNvSpPr/>
                          </a:nvSpPr>
                          <a:spPr>
                            <a:xfrm>
                              <a:off x="6444208" y="5877272"/>
                              <a:ext cx="2664296" cy="288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b="1" dirty="0" err="1" smtClean="0">
                                    <a:solidFill>
                                      <a:schemeClr val="tx1"/>
                                    </a:solidFill>
                                    <a:effectLst>
                                      <a:innerShdw blurRad="63500" dist="50800" dir="5400000">
                                        <a:prstClr val="black">
                                          <a:alpha val="50000"/>
                                        </a:prstClr>
                                      </a:innerShdw>
                                    </a:effectLst>
                                    <a:latin typeface="Angsana New" pitchFamily="18" charset="-34"/>
                                    <a:cs typeface="Angsana New" pitchFamily="18" charset="-34"/>
                                  </a:rPr>
                                  <a:t>Natchanon</a:t>
                                </a:r>
                                <a:r>
                                  <a:rPr lang="en-US" sz="2000" b="1" dirty="0" smtClean="0">
                                    <a:solidFill>
                                      <a:schemeClr val="tx1"/>
                                    </a:solidFill>
                                    <a:effectLst>
                                      <a:innerShdw blurRad="63500" dist="50800" dir="5400000">
                                        <a:prstClr val="black">
                                          <a:alpha val="50000"/>
                                        </a:prstClr>
                                      </a:innerShdw>
                                    </a:effectLst>
                                    <a:latin typeface="Angsana New" pitchFamily="18" charset="-34"/>
                                    <a:cs typeface="Angsana New" pitchFamily="18" charset="-34"/>
                                  </a:rPr>
                                  <a:t>  </a:t>
                                </a:r>
                                <a:r>
                                  <a:rPr lang="en-US" sz="2000" b="1" dirty="0" err="1" smtClean="0">
                                    <a:solidFill>
                                      <a:schemeClr val="tx1"/>
                                    </a:solidFill>
                                    <a:effectLst>
                                      <a:innerShdw blurRad="63500" dist="50800" dir="5400000">
                                        <a:prstClr val="black">
                                          <a:alpha val="50000"/>
                                        </a:prstClr>
                                      </a:innerShdw>
                                    </a:effectLst>
                                    <a:latin typeface="Angsana New" pitchFamily="18" charset="-34"/>
                                    <a:cs typeface="Angsana New" pitchFamily="18" charset="-34"/>
                                  </a:rPr>
                                  <a:t>Siriphongsurapa</a:t>
                                </a:r>
                                <a:endParaRPr lang="th-TH" sz="2000" b="1" dirty="0">
                                  <a:solidFill>
                                    <a:schemeClr val="tx1"/>
                                  </a:solidFill>
                                  <a:effectLst>
                                    <a:innerShdw blurRad="63500" dist="50800" dir="5400000">
                                      <a:prstClr val="black">
                                        <a:alpha val="50000"/>
                                      </a:prstClr>
                                    </a:innerShdw>
                                  </a:effectLst>
                                  <a:latin typeface="Angsana New" pitchFamily="18" charset="-34"/>
                                  <a:cs typeface="Angsana New" pitchFamily="18" charset="-34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2" name="Rectangle 21"/>
                            <a:cNvSpPr/>
                          </a:nvSpPr>
                          <a:spPr>
                            <a:xfrm>
                              <a:off x="6804248" y="6165304"/>
                              <a:ext cx="2160240" cy="288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th-TH"/>
                                </a:defPPr>
                                <a:lvl1pPr marL="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b="1" dirty="0" smtClean="0">
                                    <a:solidFill>
                                      <a:srgbClr val="FF6600"/>
                                    </a:solidFill>
                                    <a:effectLst>
                                      <a:innerShdw blurRad="114300">
                                        <a:prstClr val="black"/>
                                      </a:innerShdw>
                                      <a:reflection blurRad="6350" stA="55000" endA="300" endPos="45500" dir="5400000" sy="-100000" algn="bl" rotWithShape="0"/>
                                    </a:effectLst>
                                    <a:latin typeface="Angsana New" pitchFamily="18" charset="-34"/>
                                    <a:cs typeface="Angsana New" pitchFamily="18" charset="-34"/>
                                  </a:rPr>
                                  <a:t> C    O P Y R I G H T</a:t>
                                </a:r>
                                <a:endParaRPr lang="th-TH" sz="2000" b="1" dirty="0">
                                  <a:solidFill>
                                    <a:srgbClr val="FF6600"/>
                                  </a:solidFill>
                                  <a:effectLst>
                                    <a:innerShdw blurRad="114300">
                                      <a:prstClr val="black"/>
                                    </a:innerShdw>
                                    <a:reflection blurRad="6350" stA="55000" endA="300" endPos="45500" dir="5400000" sy="-100000" algn="bl" rotWithShape="0"/>
                                  </a:effectLst>
                                  <a:latin typeface="Angsana New" pitchFamily="18" charset="-34"/>
                                  <a:cs typeface="Angsana New" pitchFamily="18" charset="-34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cxnSp>
                        <a:nvCxnSpPr>
                          <a:cNvPr id="19" name="Straight Connector 18"/>
                          <a:cNvCxnSpPr/>
                        </a:nvCxnSpPr>
                        <a:spPr>
                          <a:xfrm>
                            <a:off x="0" y="6165304"/>
                            <a:ext cx="9144000" cy="7200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8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7" name="Oval 16"/>
                        <a:cNvSpPr/>
                      </a:nvSpPr>
                      <a:spPr>
                        <a:xfrm>
                          <a:off x="7092280" y="6453336"/>
                          <a:ext cx="288032" cy="2880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b="1" dirty="0" smtClean="0">
                                <a:solidFill>
                                  <a:schemeClr val="tx1"/>
                                </a:solidFill>
                                <a:effectLst>
                                  <a:innerShdw blurRad="114300">
                                    <a:prstClr val="black"/>
                                  </a:innerShdw>
                                  <a:reflection blurRad="6350" stA="55000" endA="300" endPos="45500" dir="5400000" sy="-100000" algn="bl" rotWithShape="0"/>
                                </a:effectLst>
                                <a:latin typeface="Angsana New" pitchFamily="18" charset="-34"/>
                              </a:rPr>
                              <a:t>C</a:t>
                            </a:r>
                            <a:endParaRPr lang="th-TH" sz="2000" b="1" dirty="0">
                              <a:solidFill>
                                <a:schemeClr val="tx1"/>
                              </a:solidFill>
                              <a:effectLst>
                                <a:innerShdw blurRad="114300">
                                  <a:prstClr val="black"/>
                                </a:innerShdw>
                                <a:reflection blurRad="6350" stA="55000" endA="300" endPos="45500" dir="5400000" sy="-100000" algn="bl" rotWithShape="0"/>
                              </a:effectLst>
                              <a:latin typeface="Angsana New" pitchFamily="18" charset="-34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2259E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</w:t>
      </w:r>
      <w:r w:rsidR="0028168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sectPr w:rsidR="00A938EB" w:rsidRPr="00A938EB" w:rsidSect="00424778">
      <w:pgSz w:w="16838" w:h="11906" w:orient="landscape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F1"/>
    <w:multiLevelType w:val="hybridMultilevel"/>
    <w:tmpl w:val="1C2C40C2"/>
    <w:lvl w:ilvl="0" w:tplc="9BD4A81E">
      <w:start w:val="4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E73651A"/>
    <w:multiLevelType w:val="hybridMultilevel"/>
    <w:tmpl w:val="B53EB4C2"/>
    <w:lvl w:ilvl="0" w:tplc="0270C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2E5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9D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D8AD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24B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06D5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9C18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8EC6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A42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20202965"/>
    <w:multiLevelType w:val="hybridMultilevel"/>
    <w:tmpl w:val="0BDEB86E"/>
    <w:lvl w:ilvl="0" w:tplc="B3487F96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9ED65DD"/>
    <w:multiLevelType w:val="hybridMultilevel"/>
    <w:tmpl w:val="3A20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E17F8"/>
    <w:multiLevelType w:val="hybridMultilevel"/>
    <w:tmpl w:val="6E2C244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C390DF8"/>
    <w:multiLevelType w:val="hybridMultilevel"/>
    <w:tmpl w:val="B7746474"/>
    <w:lvl w:ilvl="0" w:tplc="55A61BD8">
      <w:start w:val="1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875AC"/>
    <w:rsid w:val="00007F05"/>
    <w:rsid w:val="000A558C"/>
    <w:rsid w:val="00111540"/>
    <w:rsid w:val="001B27D4"/>
    <w:rsid w:val="00217AFE"/>
    <w:rsid w:val="002259E7"/>
    <w:rsid w:val="002316F1"/>
    <w:rsid w:val="00251D7C"/>
    <w:rsid w:val="0028168F"/>
    <w:rsid w:val="002875AC"/>
    <w:rsid w:val="002A40AE"/>
    <w:rsid w:val="002A59E0"/>
    <w:rsid w:val="002C0922"/>
    <w:rsid w:val="002C745B"/>
    <w:rsid w:val="002E1AF3"/>
    <w:rsid w:val="003027E8"/>
    <w:rsid w:val="0032502B"/>
    <w:rsid w:val="003865B3"/>
    <w:rsid w:val="003E45C3"/>
    <w:rsid w:val="00405157"/>
    <w:rsid w:val="00407756"/>
    <w:rsid w:val="00424778"/>
    <w:rsid w:val="004B0E47"/>
    <w:rsid w:val="004C68CD"/>
    <w:rsid w:val="00587EFB"/>
    <w:rsid w:val="005C43E1"/>
    <w:rsid w:val="005D335B"/>
    <w:rsid w:val="005E6B30"/>
    <w:rsid w:val="005E7DF4"/>
    <w:rsid w:val="00612010"/>
    <w:rsid w:val="006538DA"/>
    <w:rsid w:val="006549A8"/>
    <w:rsid w:val="00677A9D"/>
    <w:rsid w:val="006B0B8E"/>
    <w:rsid w:val="006B2C48"/>
    <w:rsid w:val="006C385E"/>
    <w:rsid w:val="006F701C"/>
    <w:rsid w:val="006F7D99"/>
    <w:rsid w:val="00724D84"/>
    <w:rsid w:val="00725DC1"/>
    <w:rsid w:val="00747AE9"/>
    <w:rsid w:val="00775C13"/>
    <w:rsid w:val="007A7D2C"/>
    <w:rsid w:val="00827D03"/>
    <w:rsid w:val="008415D8"/>
    <w:rsid w:val="00847A06"/>
    <w:rsid w:val="008D00BA"/>
    <w:rsid w:val="0097269C"/>
    <w:rsid w:val="009B6EE0"/>
    <w:rsid w:val="009C71DF"/>
    <w:rsid w:val="009D7F14"/>
    <w:rsid w:val="00A534FF"/>
    <w:rsid w:val="00A80597"/>
    <w:rsid w:val="00A85351"/>
    <w:rsid w:val="00A938EB"/>
    <w:rsid w:val="00AA342A"/>
    <w:rsid w:val="00AC5122"/>
    <w:rsid w:val="00B4461E"/>
    <w:rsid w:val="00B45F10"/>
    <w:rsid w:val="00B55E24"/>
    <w:rsid w:val="00C23092"/>
    <w:rsid w:val="00C540B2"/>
    <w:rsid w:val="00C67D98"/>
    <w:rsid w:val="00C7263E"/>
    <w:rsid w:val="00C8238B"/>
    <w:rsid w:val="00C83DBF"/>
    <w:rsid w:val="00CB481A"/>
    <w:rsid w:val="00D14194"/>
    <w:rsid w:val="00D21A81"/>
    <w:rsid w:val="00D9339D"/>
    <w:rsid w:val="00DA07D4"/>
    <w:rsid w:val="00DA693E"/>
    <w:rsid w:val="00DB2DE6"/>
    <w:rsid w:val="00DC7D44"/>
    <w:rsid w:val="00DF0BCE"/>
    <w:rsid w:val="00E53A45"/>
    <w:rsid w:val="00EE24C8"/>
    <w:rsid w:val="00F25FF6"/>
    <w:rsid w:val="00F43D29"/>
    <w:rsid w:val="00F67C12"/>
    <w:rsid w:val="00F86E45"/>
    <w:rsid w:val="00FC3B0A"/>
    <w:rsid w:val="00FD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A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70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1074-143D-4BDF-B801-32C11BAC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natchanon.s</cp:lastModifiedBy>
  <cp:revision>2</cp:revision>
  <dcterms:created xsi:type="dcterms:W3CDTF">2019-04-22T04:53:00Z</dcterms:created>
  <dcterms:modified xsi:type="dcterms:W3CDTF">2019-04-22T04:53:00Z</dcterms:modified>
</cp:coreProperties>
</file>